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FA0DCD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D3EE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6D3EE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D3EE9" w:rsidRPr="006D3EE9">
        <w:rPr>
          <w:rFonts w:eastAsia="Times New Roman" w:cs="Times New Roman"/>
          <w:b/>
          <w:sz w:val="18"/>
          <w:szCs w:val="18"/>
          <w:lang w:eastAsia="cs-CZ"/>
        </w:rPr>
        <w:t>Nákup kancelářských kontejnerů</w:t>
      </w:r>
      <w:r w:rsidRPr="006D3EE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D3EE9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D3EE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D3EE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D3EE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D3EE9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6D3EE9"/>
    <w:rsid w:val="00795ED6"/>
    <w:rsid w:val="00967465"/>
    <w:rsid w:val="00A10DE3"/>
    <w:rsid w:val="00A51739"/>
    <w:rsid w:val="00BF6A6B"/>
    <w:rsid w:val="00DD4DD1"/>
    <w:rsid w:val="00EB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1260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7</cp:revision>
  <dcterms:created xsi:type="dcterms:W3CDTF">2022-04-19T11:50:00Z</dcterms:created>
  <dcterms:modified xsi:type="dcterms:W3CDTF">2024-08-12T13:53:00Z</dcterms:modified>
</cp:coreProperties>
</file>